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widowControl/>
      </w:pPr>
      <w:r>
        <w:t>Business Plan</w:t>
      </w:r>
    </w:p>
    <w:p>
      <w:pPr>
        <w:widowControl/>
      </w:pPr>
      <w:r>
        <w:rPr>
          <w:color w:val="586170"/>
          <w:sz w:val="18"/>
        </w:rPr>
        <w:t>Replace bracketed fields with your own details. Delete guidance that does not belong in the finished document.</w:t>
      </w:r>
    </w:p>
    <w:p>
      <w:pPr>
        <w:pStyle w:val="Heading1"/>
      </w:pPr>
      <w:r>
        <w:t>Business summary</w:t>
      </w:r>
    </w:p>
    <w:p>
      <w:pPr>
        <w:widowControl/>
      </w:pPr>
      <w:r>
        <w:t>[Business name] helps [customer group] solve [specific problem] through [product or service]. Our first operating goal is [measurable milestone] by [date].</w:t>
      </w:r>
    </w:p>
    <w:p>
      <w:pPr>
        <w:widowControl/>
      </w:pPr>
      <w:r>
        <w:rPr>
          <w:i/>
        </w:rPr>
        <w:t>[Add the details and evidence for this section.]</w:t>
      </w:r>
    </w:p>
    <w:p>
      <w:pPr>
        <w:pStyle w:val="Heading1"/>
      </w:pPr>
      <w:r>
        <w:t>Customer and market</w:t>
      </w:r>
    </w:p>
    <w:p>
      <w:pPr>
        <w:widowControl/>
      </w:pPr>
      <w:r>
        <w:t>Our intended customer is [profile]. Existing alternatives include [alternatives]. We will test demand through [interviews or pilot] and record the evidence before setting a sales forecast.</w:t>
      </w:r>
    </w:p>
    <w:p>
      <w:pPr>
        <w:widowControl/>
      </w:pPr>
      <w:r>
        <w:rPr>
          <w:i/>
        </w:rPr>
        <w:t>[Add the details and evidence for this section.]</w:t>
      </w:r>
    </w:p>
    <w:p>
      <w:pPr>
        <w:pStyle w:val="Heading1"/>
      </w:pPr>
      <w:r>
        <w:t>Offer and delivery</w:t>
      </w:r>
    </w:p>
    <w:p>
      <w:pPr>
        <w:widowControl/>
      </w:pPr>
      <w:r>
        <w:t>The initial offer includes [deliverables] at [proposed price]. [Owner] will manage delivery, quality checks and customer support. The initial capacity is [units or clients] per month.</w:t>
      </w:r>
    </w:p>
    <w:p>
      <w:pPr>
        <w:widowControl/>
      </w:pPr>
      <w:r>
        <w:rPr>
          <w:i/>
        </w:rPr>
        <w:t>[Add the details and evidence for this section.]</w:t>
      </w:r>
    </w:p>
    <w:p>
      <w:r>
        <w:br w:type="page"/>
      </w:r>
    </w:p>
    <w:p>
      <w:pPr>
        <w:pStyle w:val="Heading1"/>
      </w:pPr>
      <w:r>
        <w:t>Sales approach</w:t>
      </w:r>
    </w:p>
    <w:p>
      <w:pPr>
        <w:widowControl/>
      </w:pPr>
      <w:r>
        <w:t>We will reach customers through [channels]. Track enquiries, qualified conversations and completed purchases separately. Review acquisition costs against the contribution from each sale.</w:t>
      </w:r>
    </w:p>
    <w:p>
      <w:pPr>
        <w:widowControl/>
      </w:pPr>
      <w:r>
        <w:rPr>
          <w:i/>
        </w:rPr>
        <w:t>[Add the details and evidence for this section.]</w:t>
      </w:r>
    </w:p>
    <w:p>
      <w:pPr>
        <w:pStyle w:val="Heading1"/>
      </w:pPr>
      <w:r>
        <w:t>Resources and finances</w:t>
      </w:r>
    </w:p>
    <w:p>
      <w:pPr>
        <w:widowControl/>
      </w:pPr>
      <w:r>
        <w:t>List startup costs, recurring expenses, available funds and cash needs. Forecast revenue using explicit customer, price and retention assumptions; separate confirmed commitments from estimates.</w:t>
      </w:r>
    </w:p>
    <w:p>
      <w:pPr>
        <w:widowControl/>
      </w:pPr>
      <w:r>
        <w:rPr>
          <w:i/>
        </w:rPr>
        <w:t>[Add the details and evidence for this section.]</w:t>
      </w:r>
    </w:p>
    <w:p>
      <w:pPr>
        <w:pStyle w:val="Heading1"/>
      </w:pPr>
      <w:r>
        <w:t>Milestones and risks</w:t>
      </w:r>
    </w:p>
    <w:p>
      <w:pPr>
        <w:widowControl/>
      </w:pPr>
      <w:r>
        <w:t>Record each milestone, its owner and due date. For the main risk, describe an early warning signal and a practical response. Review this plan after the first pilot.</w:t>
      </w:r>
    </w:p>
    <w:p>
      <w:pPr>
        <w:widowControl/>
      </w:pPr>
      <w:r>
        <w:rPr>
          <w:i/>
        </w:rPr>
        <w:t>[Add the details and evidence for this section.]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760"/>
        <w:gridCol w:w="2160"/>
        <w:gridCol w:w="2016"/>
      </w:tblGrid>
      <w:tr>
        <w:trPr>
          <w:cantSplit/>
          <w:tblHeader/>
        </w:trPr>
        <w:tc>
          <w:tcPr>
            <w:tcW w:type="dxa" w:w="3312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E7EEF5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spacing w:after="100" w:line="252" w:lineRule="auto"/>
            </w:pPr>
            <w:r>
              <w:rPr>
                <w:b/>
                <w:sz w:val="20"/>
              </w:rPr>
              <w:t>Action</w:t>
            </w:r>
          </w:p>
        </w:tc>
        <w:tc>
          <w:tcPr>
            <w:tcW w:type="dxa" w:w="3312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E7EEF5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spacing w:after="100" w:line="252" w:lineRule="auto"/>
            </w:pPr>
            <w:r>
              <w:rPr>
                <w:b/>
                <w:sz w:val="20"/>
              </w:rPr>
              <w:t>Owner</w:t>
            </w:r>
          </w:p>
        </w:tc>
        <w:tc>
          <w:tcPr>
            <w:tcW w:type="dxa" w:w="3312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E7EEF5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spacing w:after="100" w:line="252" w:lineRule="auto"/>
            </w:pPr>
            <w:r>
              <w:rPr>
                <w:b/>
                <w:sz w:val="20"/>
              </w:rPr>
              <w:t>Due</w:t>
            </w:r>
          </w:p>
        </w:tc>
      </w:tr>
      <w:tr>
        <w:trPr>
          <w:cantSplit/>
        </w:trPr>
        <w:tc>
          <w:tcPr>
            <w:tcW w:type="dxa" w:w="576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spacing w:after="100" w:line="252" w:lineRule="auto"/>
            </w:pPr>
            <w:r>
              <w:rPr>
                <w:b w:val="0"/>
                <w:sz w:val="20"/>
              </w:rPr>
              <w:t>[Next action]</w:t>
            </w:r>
          </w:p>
        </w:tc>
        <w:tc>
          <w:tcPr>
            <w:tcW w:type="dxa" w:w="216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spacing w:after="100" w:line="252" w:lineRule="auto"/>
            </w:pPr>
            <w:r>
              <w:rPr>
                <w:b w:val="0"/>
                <w:sz w:val="20"/>
              </w:rPr>
              <w:t>[Name]</w:t>
            </w:r>
          </w:p>
        </w:tc>
        <w:tc>
          <w:tcPr>
            <w:tcW w:type="dxa" w:w="2016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spacing w:after="100" w:line="252" w:lineRule="auto"/>
            </w:pPr>
            <w:r>
              <w:rPr>
                <w:b w:val="0"/>
                <w:sz w:val="20"/>
              </w:rPr>
              <w:t>[Date]</w:t>
            </w:r>
          </w:p>
        </w:tc>
      </w:tr>
      <w:tr>
        <w:trPr>
          <w:cantSplit/>
        </w:trPr>
        <w:tc>
          <w:tcPr>
            <w:tcW w:type="dxa" w:w="576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7F9FC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spacing w:after="100" w:line="252" w:lineRule="auto"/>
            </w:pPr>
            <w:r>
              <w:rPr>
                <w:b w:val="0"/>
                <w:sz w:val="20"/>
              </w:rPr>
              <w:t>[Review]</w:t>
            </w:r>
          </w:p>
        </w:tc>
        <w:tc>
          <w:tcPr>
            <w:tcW w:type="dxa" w:w="216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7F9FC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spacing w:after="100" w:line="252" w:lineRule="auto"/>
            </w:pPr>
            <w:r>
              <w:rPr>
                <w:b w:val="0"/>
                <w:sz w:val="20"/>
              </w:rPr>
              <w:t>[Name]</w:t>
            </w:r>
          </w:p>
        </w:tc>
        <w:tc>
          <w:tcPr>
            <w:tcW w:type="dxa" w:w="2016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7F9FC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spacing w:after="100" w:line="252" w:lineRule="auto"/>
            </w:pPr>
            <w:r>
              <w:rPr>
                <w:b w:val="0"/>
                <w:sz w:val="20"/>
              </w:rPr>
              <w:t>[Date]</w:t>
            </w:r>
          </w:p>
        </w:tc>
      </w:tr>
    </w:tbl>
    <w:p>
      <w:pPr>
        <w:spacing w:after="60"/>
      </w:pPr>
    </w:p>
    <w:sectPr w:rsidR="00FC693F" w:rsidRPr="0006063C" w:rsidSect="00034616"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69" w:lineRule="auto"/>
    </w:pPr>
    <w:rPr>
      <w:rFonts w:ascii="Arial" w:hAnsi="Arial"/>
      <w:color w:val="000000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80" w:after="120"/>
      <w:outlineLvl w:val="0"/>
    </w:pPr>
    <w:rPr>
      <w:rFonts w:asciiTheme="majorHAnsi" w:eastAsiaTheme="majorEastAsia" w:hAnsiTheme="majorHAnsi" w:cstheme="majorBidi" w:ascii="Arial" w:hAnsi="Arial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/>
      <w:b/>
      <w:bCs/>
      <w:color w:val="000000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2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000000"/>
      <w:spacing w:val="5"/>
      <w:kern w:val="28"/>
      <w:sz w:val="5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Arial" w:hAnsi="Arial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Business Plan</dc:title>
  <dc:subject>Original editable document starter</dc:subject>
  <dc:creator>WPS Explore</dc:creator>
  <cp:keywords/>
  <dc:description>generated by python-docx</dc:description>
  <cp:lastModifiedBy/>
  <cp:revision>1</cp:revision>
  <dcterms:created xsi:type="dcterms:W3CDTF">2026-10-30T00:00:00Z</dcterms:created>
  <dcterms:modified xsi:type="dcterms:W3CDTF">2026-10-30T00:00:00Z</dcterms:modified>
  <cp:category/>
</cp:coreProperties>
</file>