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Leave Application Form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Applicant and dates</w:t>
      </w:r>
    </w:p>
    <w:p>
      <w:pPr>
        <w:widowControl/>
      </w:pPr>
      <w:r>
        <w:t>Employee: [Name]. Team: [Team]. Leave type: [Approved category]. Start: [Date]. End: [Date]. Expected return: [Date]. Total working days: [Number].</w:t>
      </w:r>
    </w:p>
    <w:p>
      <w:pPr>
        <w:pStyle w:val="Heading1"/>
      </w:pPr>
      <w:r>
        <w:t>Coverage</w:t>
      </w:r>
    </w:p>
    <w:p>
      <w:pPr>
        <w:widowControl/>
      </w:pPr>
      <w:r>
        <w:t>Work to hand over: [Tasks]. Covering colleague: [Name, if agreed]. Handover location: [Reference]. Contact arrangements during absence: [Agreed details if needed].</w:t>
      </w:r>
    </w:p>
    <w:p>
      <w:pPr>
        <w:pStyle w:val="Heading1"/>
      </w:pPr>
      <w:r>
        <w:t>Review</w:t>
      </w:r>
    </w:p>
    <w:p>
      <w:pPr>
        <w:widowControl/>
      </w:pPr>
      <w:r>
        <w:t>Submitted on: [Date]. Manager decision: [Pending, approved or declined]. Decision date: [Date]. Notes: [Approved explanation]. HR reference: [If required].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Application Form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