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pacing w:before="0" w:after="240" w:line="259" w:lineRule="auto"/>
        <w:jc w:val="center"/>
      </w:pPr>
      <w:r>
        <w:rPr>
          <w:rFonts w:ascii="Arial" w:hAnsi="Arial"/>
          <w:b/>
          <w:color w:val="586170"/>
          <w:sz w:val="18"/>
        </w:rPr>
        <w:t>SAMPLE EDITION  |  [MONTH YEAR]  |  ISSUE [NUMBER]</w:t>
      </w:r>
    </w:p>
    <w:p>
      <w:pPr>
        <w:pStyle w:val="Title"/>
        <w:widowControl/>
        <w:spacing w:before="0" w:after="280" w:line="259" w:lineRule="auto"/>
        <w:jc w:val="center"/>
      </w:pPr>
      <w:r>
        <w:rPr>
          <w:rFonts w:ascii="Georgia" w:hAnsi="Georgia"/>
          <w:b/>
          <w:color w:val="000000"/>
          <w:sz w:val="62"/>
        </w:rPr>
        <w:t>The Community Edit</w:t>
      </w:r>
    </w:p>
    <w:p>
      <w:pPr>
        <w:widowControl/>
        <w:spacing w:before="0" w:after="280" w:line="259" w:lineRule="auto"/>
        <w:jc w:val="center"/>
      </w:pPr>
      <w:r>
        <w:rPr>
          <w:rFonts w:ascii="Arial" w:hAnsi="Arial"/>
          <w:b w:val="0"/>
          <w:color w:val="4F5B66"/>
          <w:sz w:val="20"/>
        </w:rPr>
        <w:t>[Publication name]  |  [Website or contact]</w:t>
      </w:r>
    </w:p>
    <w:p>
      <w:pPr>
        <w:sectPr>
          <w:pgSz w:w="12240" w:h="15840"/>
          <w:pgMar w:top="864" w:right="864" w:bottom="864" w:left="864" w:header="720" w:footer="720" w:gutter="0"/>
          <w:cols w:space="720"/>
          <w:docGrid w:linePitch="360"/>
        </w:sectPr>
      </w:pPr>
    </w:p>
    <w:p>
      <w:pPr>
        <w:widowControl/>
        <w:spacing w:before="0" w:after="240" w:line="259" w:lineRule="auto"/>
      </w:pPr>
      <w:r>
        <w:rPr>
          <w:rFonts w:ascii="Georgia" w:hAnsi="Georgia"/>
          <w:b/>
          <w:color w:val="000000"/>
          <w:sz w:val="42"/>
        </w:rPr>
        <w:t>A place to share ideas</w:t>
      </w:r>
    </w:p>
    <w:p>
      <w:pPr>
        <w:widowControl/>
        <w:spacing w:before="0" w:after="280" w:line="259" w:lineRule="auto"/>
      </w:pPr>
      <w:r>
        <w:rPr>
          <w:rFonts w:ascii="Arial" w:hAnsi="Arial"/>
          <w:b w:val="0"/>
          <w:color w:val="586170"/>
          <w:sz w:val="18"/>
        </w:rPr>
        <w:t>By [Author name]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4"/>
        </w:rPr>
        <w:t>A new community workshop is taking shape around a simple idea: people learn by making things together. This sample story shows how a lead article can introduce the event, explain its purpose and give readers a useful next step.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4"/>
        </w:rPr>
        <w:t>Replace this example with your own reporting. Start with the most relevant detail, then add verified context. If you include a quotation, confirm the wording and permission with the speaker before publication.</w:t>
      </w:r>
    </w:p>
    <w:p>
      <w:pPr>
        <w:widowControl/>
        <w:spacing w:before="0" w:after="360" w:line="259" w:lineRule="auto"/>
      </w:pPr>
      <w:r>
        <w:rPr>
          <w:rFonts w:ascii="Georgia" w:hAnsi="Georgia"/>
          <w:b w:val="0"/>
          <w:color w:val="000000"/>
          <w:sz w:val="24"/>
        </w:rPr>
        <w:t>The schedule, venue and contact belong close to the story, so readers can act without searching. Keep each paragraph focused on one point.</w:t>
      </w:r>
    </w:p>
    <w:p>
      <w:r>
        <w:br w:type="column"/>
      </w:r>
    </w:p>
    <w:p>
      <w:pPr>
        <w:widowControl/>
        <w:spacing w:before="0" w:after="280" w:line="259" w:lineRule="auto"/>
      </w:pPr>
      <w:r>
        <w:rPr>
          <w:rFonts w:ascii="Georgia" w:hAnsi="Georgia"/>
          <w:b/>
          <w:color w:val="000000"/>
          <w:sz w:val="40"/>
        </w:rPr>
        <w:t>In this issue</w:t>
      </w:r>
    </w:p>
    <w:p>
      <w:pPr>
        <w:widowControl/>
        <w:spacing w:before="240" w:after="140" w:line="259" w:lineRule="auto"/>
      </w:pPr>
      <w:r>
        <w:rPr>
          <w:rFonts w:ascii="Georgia" w:hAnsi="Georgia"/>
          <w:b/>
          <w:color w:val="000000"/>
          <w:sz w:val="26"/>
        </w:rPr>
        <w:t>Workshop notes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2"/>
        </w:rPr>
        <w:t>[A short report on a useful activity or project.]</w:t>
      </w:r>
    </w:p>
    <w:p>
      <w:pPr>
        <w:widowControl/>
        <w:spacing w:before="240" w:after="140" w:line="259" w:lineRule="auto"/>
      </w:pPr>
      <w:r>
        <w:rPr>
          <w:rFonts w:ascii="Georgia" w:hAnsi="Georgia"/>
          <w:b/>
          <w:color w:val="000000"/>
          <w:sz w:val="26"/>
        </w:rPr>
        <w:t>People and ideas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2"/>
        </w:rPr>
        <w:t>[An approved profile, interview or contribution.]</w:t>
      </w:r>
    </w:p>
    <w:p>
      <w:pPr>
        <w:widowControl/>
        <w:spacing w:before="240" w:after="140" w:line="259" w:lineRule="auto"/>
      </w:pPr>
      <w:r>
        <w:rPr>
          <w:rFonts w:ascii="Georgia" w:hAnsi="Georgia"/>
          <w:b/>
          <w:color w:val="000000"/>
          <w:sz w:val="26"/>
        </w:rPr>
        <w:t>Dates for your diary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2"/>
        </w:rPr>
        <w:t>[Event name]  [Date]  [Place]</w:t>
        <w:br/>
        <w:t>[How to take part]</w:t>
      </w:r>
    </w:p>
    <w:p>
      <w:pPr>
        <w:widowControl/>
        <w:spacing w:before="320" w:after="140" w:line="259" w:lineRule="auto"/>
      </w:pPr>
      <w:r>
        <w:rPr>
          <w:rFonts w:ascii="Georgia" w:hAnsi="Georgia"/>
          <w:b/>
          <w:color w:val="000000"/>
          <w:sz w:val="26"/>
        </w:rPr>
        <w:t>Contribute to the next issue</w:t>
      </w:r>
    </w:p>
    <w:p>
      <w:pPr>
        <w:widowControl/>
        <w:spacing w:before="0" w:after="160" w:line="259" w:lineRule="auto"/>
      </w:pPr>
      <w:r>
        <w:rPr>
          <w:rFonts w:ascii="Arial" w:hAnsi="Arial"/>
          <w:b w:val="0"/>
          <w:color w:val="586170"/>
          <w:sz w:val="20"/>
        </w:rPr>
        <w:t>[Contact and submission details]</w:t>
        <w:br/>
        <w:t>[Image and contributor credits]</w:t>
      </w:r>
    </w:p>
    <w:sectPr w:rsidR="00FC693F" w:rsidRPr="0006063C" w:rsidSect="00034616">
      <w:type w:val="continuous"/>
      <w:pgSz w:w="12240" w:h="15840"/>
      <w:pgMar w:top="864" w:right="864" w:bottom="864" w:left="864" w:header="720" w:footer="720" w:gutter="0"/>
      <w:cols w:space="360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Newspaper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